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>PROGRAMMA SVOLTO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Classe 3 A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DISCIPLINA: Spagnolo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u w:val="single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</w:rPr>
      </w:pPr>
    </w:p>
    <w:p>
      <w:pPr>
        <w:pStyle w:val="Corpo A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  Unidad puente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(met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it-IT"/>
        </w:rPr>
        <w:t xml:space="preserve">à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settembre - ottobre) ripasso uso tempi passati. </w:t>
      </w:r>
    </w:p>
    <w:p>
      <w:pPr>
        <w:pStyle w:val="Corpo A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 II  Gira a la derecha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(ottobre - novembre)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Imperativo affermativo e negativo. Int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r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oduzione al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Subjuntivo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. </w:t>
      </w:r>
    </w:p>
    <w:p>
      <w:pPr>
        <w:pStyle w:val="Corpo A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III Enhorabuena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 xml:space="preserve">(novembre ) ser/estar, muy/mucho, uso dell'articolo, la voz pasiva, tempi composti del congiuntivo. </w:t>
      </w:r>
    </w:p>
    <w:p>
      <w:pPr>
        <w:pStyle w:val="Corpo A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IV De viaje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(dicembre - gennaio) Perifrasi, estar + gerundio, uso dell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it-IT"/>
        </w:rPr>
        <w:t>’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articolo.</w:t>
      </w:r>
    </w:p>
    <w:p>
      <w:pPr>
        <w:pStyle w:val="Corpo A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  <w:lang w:val="it-IT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V 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it-IT"/>
        </w:rPr>
        <w:t>¿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Qu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pasar</w:t>
      </w:r>
      <w:r>
        <w:rPr>
          <w:rFonts w:hAnsi="Comic Sans MS" w:hint="default"/>
          <w:b w:val="1"/>
          <w:bCs w:val="1"/>
          <w:sz w:val="24"/>
          <w:szCs w:val="24"/>
          <w:rtl w:val="0"/>
          <w:lang w:val="it-IT"/>
        </w:rPr>
        <w:t>á</w:t>
      </w: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>? (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febbraio - marzo) Futuro, subordinate temporali, nessi temporali.</w:t>
      </w:r>
    </w:p>
    <w:p>
      <w:pPr>
        <w:pStyle w:val="Corpo A"/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VI Yo en tu lugar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(marzo) Il condizionale. Dare consigli. La probabilit</w:t>
      </w:r>
      <w:r>
        <w:rPr>
          <w:rFonts w:hAnsi="Comic Sans MS" w:hint="default"/>
          <w:b w:val="0"/>
          <w:bCs w:val="0"/>
          <w:sz w:val="24"/>
          <w:szCs w:val="24"/>
          <w:rtl w:val="0"/>
          <w:lang w:val="it-IT"/>
        </w:rPr>
        <w:t>à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. Introduzione al periodo ipotetico. Sub. di relativo e modali.</w:t>
      </w:r>
    </w:p>
    <w:p>
      <w:pPr>
        <w:pStyle w:val="Corpo A"/>
        <w:numPr>
          <w:ilvl w:val="0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720" w:right="0" w:hanging="360"/>
        <w:jc w:val="left"/>
        <w:rPr>
          <w:rFonts w:ascii="Comic Sans MS" w:cs="Comic Sans MS" w:hAnsi="Comic Sans MS" w:eastAsia="Comic Sans MS"/>
          <w:b w:val="1"/>
          <w:bCs w:val="1"/>
          <w:position w:val="0"/>
          <w:sz w:val="24"/>
          <w:szCs w:val="24"/>
          <w:rtl w:val="0"/>
          <w:lang w:val="it-IT"/>
        </w:rPr>
      </w:pPr>
      <w:r>
        <w:rPr>
          <w:rFonts w:ascii="Comic Sans MS"/>
          <w:b w:val="1"/>
          <w:bCs w:val="1"/>
          <w:sz w:val="24"/>
          <w:szCs w:val="24"/>
          <w:rtl w:val="0"/>
          <w:lang w:val="it-IT"/>
        </w:rPr>
        <w:t xml:space="preserve">Modulo VII Si tu supieras </w:t>
      </w:r>
      <w:r>
        <w:rPr>
          <w:rFonts w:ascii="Comic Sans MS"/>
          <w:b w:val="0"/>
          <w:bCs w:val="0"/>
          <w:sz w:val="24"/>
          <w:szCs w:val="24"/>
          <w:rtl w:val="0"/>
          <w:lang w:val="it-IT"/>
        </w:rPr>
        <w:t>(aprile - maggio). Periodo ipotetico completo ed approfondito. Sub. concessive e consecutive. Ripasso finale.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sz w:val="24"/>
          <w:szCs w:val="24"/>
          <w:rtl w:val="0"/>
          <w:lang w:val="it-IT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i w:val="0"/>
          <w:iCs w:val="0"/>
          <w:rtl w:val="0"/>
        </w:rPr>
      </w:pPr>
      <w:r>
        <w:rPr>
          <w:rFonts w:ascii="Comic Sans MS"/>
          <w:b w:val="0"/>
          <w:bCs w:val="0"/>
          <w:i w:val="0"/>
          <w:iCs w:val="0"/>
          <w:rtl w:val="0"/>
          <w:lang w:val="it-IT"/>
        </w:rPr>
        <w:t xml:space="preserve">Approfondimento dei seguenti contenuti grammaticali sul testo </w:t>
      </w:r>
      <w:r>
        <w:rPr>
          <w:rFonts w:hAnsi="Comic Sans MS" w:hint="default"/>
          <w:b w:val="0"/>
          <w:bCs w:val="0"/>
          <w:i w:val="0"/>
          <w:iCs w:val="0"/>
          <w:rtl w:val="0"/>
          <w:lang w:val="it-IT"/>
        </w:rPr>
        <w:t>“</w:t>
      </w:r>
      <w:r>
        <w:rPr>
          <w:rFonts w:ascii="Comic Sans MS"/>
          <w:b w:val="0"/>
          <w:bCs w:val="0"/>
          <w:i w:val="0"/>
          <w:iCs w:val="0"/>
          <w:rtl w:val="0"/>
          <w:lang w:val="it-IT"/>
        </w:rPr>
        <w:t>Aprueba</w:t>
      </w:r>
      <w:r>
        <w:rPr>
          <w:rFonts w:hAnsi="Comic Sans MS" w:hint="default"/>
          <w:b w:val="0"/>
          <w:bCs w:val="0"/>
          <w:i w:val="0"/>
          <w:iCs w:val="0"/>
          <w:rtl w:val="0"/>
          <w:lang w:val="it-IT"/>
        </w:rPr>
        <w:t>”</w:t>
      </w:r>
      <w:r>
        <w:rPr>
          <w:rFonts w:ascii="Comic Sans MS"/>
          <w:b w:val="0"/>
          <w:bCs w:val="0"/>
          <w:i w:val="0"/>
          <w:iCs w:val="0"/>
          <w:rtl w:val="0"/>
          <w:lang w:val="it-IT"/>
        </w:rPr>
        <w:t>: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i w:val="0"/>
          <w:iCs w:val="0"/>
          <w:rtl w:val="0"/>
        </w:rPr>
      </w:pP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/>
          <w:rtl w:val="0"/>
          <w:lang w:val="it-IT"/>
        </w:rPr>
        <w:t>- uso dei tempi passati (dal cap 33 al 37)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Fonts w:ascii="Comic Sans MS" w:cs="Comic Sans MS" w:hAnsi="Comic Sans MS" w:eastAsia="Comic Sans MS"/>
          <w:rtl w:val="0"/>
        </w:rPr>
      </w:pPr>
      <w:r>
        <w:rPr>
          <w:rFonts w:ascii="Comic Sans MS"/>
          <w:rtl w:val="0"/>
          <w:lang w:val="it-IT"/>
        </w:rPr>
        <w:t>- Subjuntivo (cap 41-42)</w:t>
      </w:r>
    </w:p>
    <w:p>
      <w:pPr>
        <w:pStyle w:val="Corpo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ind w:left="0" w:right="0" w:firstLine="0"/>
        <w:jc w:val="left"/>
        <w:rPr>
          <w:rtl w:val="0"/>
        </w:rPr>
      </w:pPr>
      <w:r>
        <w:rPr>
          <w:rFonts w:ascii="Comic Sans MS"/>
          <w:rtl w:val="0"/>
          <w:lang w:val="it-IT"/>
        </w:rPr>
        <w:t>- Imperativo (cap 43)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">
    <w:multiLevelType w:val="multilevel"/>
    <w:styleLink w:val="Stile importato 1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3">
    <w:multiLevelType w:val="multilevel"/>
    <w:styleLink w:val="Stile importato 2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5">
    <w:multiLevelType w:val="multilevel"/>
    <w:styleLink w:val="Stile importato 3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7">
    <w:multiLevelType w:val="multilevel"/>
    <w:styleLink w:val="Stile importato 4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8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9">
    <w:multiLevelType w:val="multilevel"/>
    <w:styleLink w:val="Stile importato 5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1">
    <w:multiLevelType w:val="multilevel"/>
    <w:lvl w:ilvl="0">
      <w:start w:val="1"/>
      <w:numFmt w:val="bullet"/>
      <w:suff w:val="tab"/>
      <w:lvlText w:val="▪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abstractNum w:abstractNumId="14">
    <w:multiLevelType w:val="multilevel"/>
    <w:styleLink w:val="Stile importato 7"/>
    <w:lvl w:ilvl="0">
      <w:start w:val="0"/>
      <w:numFmt w:val="bullet"/>
      <w:suff w:val="tab"/>
      <w:lvlText w:val="▪"/>
      <w:lvlJc w:val="left"/>
      <w:pPr>
        <w:tabs>
          <w:tab w:val="num" w:pos="720"/>
          <w:tab w:val="clear" w:pos="0"/>
        </w:tabs>
        <w:ind w:left="720" w:hanging="360"/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1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2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3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4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5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6">
      <w:start w:val="1"/>
      <w:numFmt w:val="bullet"/>
      <w:suff w:val="tab"/>
      <w:lvlText w:val="•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7">
      <w:start w:val="1"/>
      <w:numFmt w:val="bullet"/>
      <w:suff w:val="tab"/>
      <w:lvlText w:val="o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  <w:lvl w:ilvl="8">
      <w:start w:val="1"/>
      <w:numFmt w:val="bullet"/>
      <w:suff w:val="tab"/>
      <w:lvlText w:val="▪"/>
      <w:lvlJc w:val="left"/>
      <w:pPr>
        <w:tabs>
          <w:tab w:val="num" w:pos="116"/>
          <w:tab w:val="clear" w:pos="0"/>
        </w:tabs>
      </w:pPr>
      <w:rPr>
        <w:rFonts w:ascii="Comic Sans MS" w:cs="Comic Sans MS" w:hAnsi="Comic Sans MS" w:eastAsia="Comic Sans MS"/>
        <w:b w:val="1"/>
        <w:bCs w:val="1"/>
        <w:position w:val="0"/>
        <w:sz w:val="24"/>
        <w:szCs w:val="24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next w:val="Stile importato 1"/>
    <w:pPr>
      <w:numPr>
        <w:numId w:val="1"/>
      </w:numPr>
    </w:pPr>
  </w:style>
  <w:style w:type="numbering" w:styleId="Stile importato 2">
    <w:name w:val="Stile importato 2"/>
    <w:next w:val="Stile importato 2"/>
    <w:pPr>
      <w:numPr>
        <w:numId w:val="3"/>
      </w:numPr>
    </w:pPr>
  </w:style>
  <w:style w:type="numbering" w:styleId="Stile importato 3">
    <w:name w:val="Stile importato 3"/>
    <w:next w:val="Stile importato 3"/>
    <w:pPr>
      <w:numPr>
        <w:numId w:val="5"/>
      </w:numPr>
    </w:pPr>
  </w:style>
  <w:style w:type="numbering" w:styleId="Stile importato 4">
    <w:name w:val="Stile importato 4"/>
    <w:next w:val="Stile importato 4"/>
    <w:pPr>
      <w:numPr>
        <w:numId w:val="7"/>
      </w:numPr>
    </w:pPr>
  </w:style>
  <w:style w:type="numbering" w:styleId="Stile importato 5">
    <w:name w:val="Stile importato 5"/>
    <w:next w:val="Stile importato 5"/>
    <w:pPr>
      <w:numPr>
        <w:numId w:val="9"/>
      </w:numPr>
    </w:pPr>
  </w:style>
  <w:style w:type="numbering" w:styleId="List 0">
    <w:name w:val="List 0"/>
    <w:basedOn w:val="Stile importato 6"/>
    <w:next w:val="List 0"/>
    <w:pPr>
      <w:numPr>
        <w:numId w:val="11"/>
      </w:numPr>
    </w:pPr>
  </w:style>
  <w:style w:type="numbering" w:styleId="Stile importato 6">
    <w:name w:val="Stile importato 6"/>
    <w:next w:val="Stile importato 6"/>
    <w:pPr>
      <w:numPr>
        <w:numId w:val="12"/>
      </w:numPr>
    </w:pPr>
  </w:style>
  <w:style w:type="numbering" w:styleId="Stile importato 7">
    <w:name w:val="Stile importato 7"/>
    <w:next w:val="Stile importato 7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